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F3" w:rsidRDefault="00C301B0" w:rsidP="00C301B0">
      <w:pPr>
        <w:spacing w:after="0"/>
        <w:jc w:val="center"/>
        <w:rPr>
          <w:b/>
          <w:color w:val="FF0000"/>
          <w:sz w:val="28"/>
          <w:szCs w:val="28"/>
        </w:rPr>
      </w:pPr>
      <w:r w:rsidRPr="00C301B0">
        <w:rPr>
          <w:b/>
          <w:color w:val="FF0000"/>
          <w:sz w:val="28"/>
          <w:szCs w:val="28"/>
        </w:rPr>
        <w:t>Сведения о численности муниципальных служащих</w:t>
      </w:r>
    </w:p>
    <w:p w:rsidR="00C301B0" w:rsidRDefault="00C301B0" w:rsidP="00C301B0">
      <w:pPr>
        <w:spacing w:after="0"/>
        <w:jc w:val="center"/>
        <w:rPr>
          <w:b/>
          <w:color w:val="FF0000"/>
          <w:sz w:val="28"/>
          <w:szCs w:val="28"/>
        </w:rPr>
      </w:pPr>
      <w:r w:rsidRPr="00C301B0">
        <w:rPr>
          <w:b/>
          <w:color w:val="FF0000"/>
          <w:sz w:val="28"/>
          <w:szCs w:val="28"/>
        </w:rPr>
        <w:t>Администрации Гоголевского сельского поселения Монастырщинского района Смоленской област</w:t>
      </w:r>
      <w:r>
        <w:rPr>
          <w:b/>
          <w:color w:val="FF0000"/>
          <w:sz w:val="28"/>
          <w:szCs w:val="28"/>
        </w:rPr>
        <w:t>и, а также фактических затратах</w:t>
      </w:r>
    </w:p>
    <w:p w:rsidR="00C37E37" w:rsidRPr="00C301B0" w:rsidRDefault="00C301B0" w:rsidP="00C301B0">
      <w:pPr>
        <w:jc w:val="center"/>
        <w:rPr>
          <w:b/>
          <w:color w:val="FF0000"/>
          <w:sz w:val="28"/>
          <w:szCs w:val="28"/>
        </w:rPr>
      </w:pPr>
      <w:r w:rsidRPr="00C301B0">
        <w:rPr>
          <w:b/>
          <w:color w:val="FF0000"/>
          <w:sz w:val="28"/>
          <w:szCs w:val="28"/>
        </w:rPr>
        <w:t xml:space="preserve">на их денежное содержание за </w:t>
      </w:r>
      <w:r w:rsidR="001A1AF3">
        <w:rPr>
          <w:b/>
          <w:color w:val="FF0000"/>
          <w:sz w:val="28"/>
          <w:szCs w:val="28"/>
        </w:rPr>
        <w:t>1</w:t>
      </w:r>
      <w:r w:rsidRPr="00C301B0">
        <w:rPr>
          <w:b/>
          <w:color w:val="FF0000"/>
          <w:sz w:val="28"/>
          <w:szCs w:val="28"/>
        </w:rPr>
        <w:t xml:space="preserve"> квартал 201</w:t>
      </w:r>
      <w:r w:rsidR="001A1AF3">
        <w:rPr>
          <w:b/>
          <w:color w:val="FF0000"/>
          <w:sz w:val="28"/>
          <w:szCs w:val="28"/>
        </w:rPr>
        <w:t>6</w:t>
      </w:r>
      <w:r w:rsidRPr="00C301B0">
        <w:rPr>
          <w:b/>
          <w:color w:val="FF0000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C301B0" w:rsidRPr="00C301B0" w:rsidTr="00C301B0">
        <w:trPr>
          <w:jc w:val="center"/>
        </w:trPr>
        <w:tc>
          <w:tcPr>
            <w:tcW w:w="4077" w:type="dxa"/>
            <w:vAlign w:val="center"/>
          </w:tcPr>
          <w:p w:rsidR="00C301B0" w:rsidRPr="00C301B0" w:rsidRDefault="00C301B0" w:rsidP="00C301B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301B0" w:rsidRPr="00C301B0" w:rsidRDefault="00C301B0" w:rsidP="00C301B0">
            <w:pPr>
              <w:jc w:val="center"/>
              <w:rPr>
                <w:b/>
              </w:rPr>
            </w:pPr>
            <w:r w:rsidRPr="00C301B0">
              <w:rPr>
                <w:b/>
              </w:rPr>
              <w:t>Численность</w:t>
            </w:r>
          </w:p>
        </w:tc>
        <w:tc>
          <w:tcPr>
            <w:tcW w:w="3191" w:type="dxa"/>
            <w:vAlign w:val="center"/>
          </w:tcPr>
          <w:p w:rsidR="00C301B0" w:rsidRPr="00C301B0" w:rsidRDefault="00C301B0" w:rsidP="00C301B0">
            <w:pPr>
              <w:jc w:val="center"/>
              <w:rPr>
                <w:b/>
              </w:rPr>
            </w:pPr>
            <w:r w:rsidRPr="00C301B0">
              <w:rPr>
                <w:b/>
              </w:rPr>
              <w:t>Затраты на их денежное содержание</w:t>
            </w:r>
          </w:p>
        </w:tc>
      </w:tr>
      <w:tr w:rsidR="00C301B0" w:rsidTr="00C301B0">
        <w:trPr>
          <w:jc w:val="center"/>
        </w:trPr>
        <w:tc>
          <w:tcPr>
            <w:tcW w:w="4077" w:type="dxa"/>
          </w:tcPr>
          <w:p w:rsidR="00C301B0" w:rsidRDefault="00C301B0" w:rsidP="00C301B0">
            <w:r>
              <w:t>Муниципальные служащие</w:t>
            </w:r>
          </w:p>
        </w:tc>
        <w:tc>
          <w:tcPr>
            <w:tcW w:w="2303" w:type="dxa"/>
          </w:tcPr>
          <w:p w:rsidR="00C301B0" w:rsidRDefault="001A1AF3" w:rsidP="00C301B0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C301B0" w:rsidRDefault="00C301B0" w:rsidP="001A1AF3">
            <w:pPr>
              <w:jc w:val="center"/>
            </w:pPr>
            <w:r>
              <w:t>1</w:t>
            </w:r>
            <w:r w:rsidR="001A1AF3">
              <w:t>88</w:t>
            </w:r>
            <w:r>
              <w:t> </w:t>
            </w:r>
            <w:r w:rsidR="001A1AF3">
              <w:t>357</w:t>
            </w:r>
            <w:r>
              <w:t xml:space="preserve"> руб. </w:t>
            </w:r>
            <w:r w:rsidR="001A1AF3">
              <w:t>1</w:t>
            </w:r>
            <w:bookmarkStart w:id="0" w:name="_GoBack"/>
            <w:bookmarkEnd w:id="0"/>
            <w:r>
              <w:t>6 коп.</w:t>
            </w:r>
          </w:p>
        </w:tc>
      </w:tr>
    </w:tbl>
    <w:p w:rsidR="00C301B0" w:rsidRDefault="00C301B0"/>
    <w:sectPr w:rsidR="00C3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F"/>
    <w:rsid w:val="001A1AF3"/>
    <w:rsid w:val="003B4FDF"/>
    <w:rsid w:val="00C301B0"/>
    <w:rsid w:val="00C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2016-05-06T13:16:00Z</dcterms:created>
  <dcterms:modified xsi:type="dcterms:W3CDTF">2016-05-06T13:16:00Z</dcterms:modified>
</cp:coreProperties>
</file>